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34A9C" w14:textId="77777777" w:rsidR="0007333C" w:rsidRDefault="0007333C" w:rsidP="0007333C">
      <w:pPr>
        <w:pStyle w:val="Heading1"/>
      </w:pPr>
      <w:r>
        <w:t>REGE Foundation turns 20 – and there’s plenty to Celebrate!</w:t>
      </w:r>
    </w:p>
    <w:p w14:paraId="79A20821" w14:textId="77777777" w:rsidR="0007333C" w:rsidRDefault="0007333C" w:rsidP="0007333C">
      <w:pPr>
        <w:pStyle w:val="BlockText"/>
      </w:pPr>
      <w:r>
        <w:rPr>
          <w:noProof/>
          <w:lang w:eastAsia="zh-CN" w:bidi="he-IL"/>
        </w:rPr>
        <mc:AlternateContent>
          <mc:Choice Requires="wps">
            <w:drawing>
              <wp:anchor distT="0" distB="457200" distL="114300" distR="114300" simplePos="0" relativeHeight="251659264" behindDoc="0" locked="0" layoutInCell="1" allowOverlap="1" wp14:anchorId="5343F8C2" wp14:editId="71AB024A">
                <wp:simplePos x="0" y="0"/>
                <wp:positionH relativeFrom="margin">
                  <wp:posOffset>1905</wp:posOffset>
                </wp:positionH>
                <wp:positionV relativeFrom="page">
                  <wp:posOffset>0</wp:posOffset>
                </wp:positionV>
                <wp:extent cx="5029200" cy="2545080"/>
                <wp:effectExtent l="0" t="0" r="0" b="0"/>
                <wp:wrapTopAndBottom/>
                <wp:docPr id="1" name="Rectangle 1" title="Masthead"/>
                <wp:cNvGraphicFramePr/>
                <a:graphic xmlns:a="http://schemas.openxmlformats.org/drawingml/2006/main">
                  <a:graphicData uri="http://schemas.microsoft.com/office/word/2010/wordprocessingShape">
                    <wps:wsp>
                      <wps:cNvSpPr/>
                      <wps:spPr>
                        <a:xfrm>
                          <a:off x="0" y="0"/>
                          <a:ext cx="5029200" cy="25450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2ECD3" w14:textId="77777777" w:rsidR="00F81DA8" w:rsidRPr="0007333C" w:rsidRDefault="0007333C">
                            <w:pPr>
                              <w:pStyle w:val="Title"/>
                              <w:rPr>
                                <w:lang w:val="en-GB"/>
                              </w:rPr>
                            </w:pPr>
                            <w:r>
                              <w:rPr>
                                <w:b/>
                                <w:lang w:val="en-GB"/>
                              </w:rPr>
                              <w:t>Summer Update 2019</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343F8C2" id="Rectangle 1" o:spid="_x0000_s1026" alt="Title: Masthead" style="position:absolute;margin-left:.15pt;margin-top:0;width:396pt;height:200.4pt;z-index:251659264;visibility:visible;mso-wrap-style:square;mso-width-percent:1000;mso-height-percent:0;mso-wrap-distance-left:9pt;mso-wrap-distance-top:0;mso-wrap-distance-right:9pt;mso-wrap-distance-bottom:36pt;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" fillcolor="#6ca800 [3204]" stroked="f" strokeweight="1pt">
                <v:textbox inset="11.52pt,18pt,11.52pt,7.2pt">
                  <w:txbxContent>
                    <w:p w14:paraId="2CB2ECD3" w14:textId="77777777" w:rsidR="00F81DA8" w:rsidRPr="0007333C" w:rsidRDefault="0007333C">
                      <w:pPr>
                        <w:pStyle w:val="Title"/>
                        <w:rPr>
                          <w:lang w:val="en-GB"/>
                        </w:rPr>
                      </w:pPr>
                      <w:r>
                        <w:rPr>
                          <w:b/>
                          <w:lang w:val="en-GB"/>
                        </w:rPr>
                        <w:t>Summer Update 2019</w:t>
                      </w:r>
                    </w:p>
                  </w:txbxContent>
                </v:textbox>
                <w10:wrap type="topAndBottom" anchorx="margin" anchory="page"/>
              </v:rect>
            </w:pict>
          </mc:Fallback>
        </mc:AlternateContent>
      </w:r>
      <w:r w:rsidR="00C23D83">
        <w:rPr>
          <w:noProof/>
          <w:lang w:eastAsia="zh-CN" w:bidi="he-IL"/>
        </w:rPr>
        <mc:AlternateContent>
          <mc:Choice Requires="wps">
            <w:drawing>
              <wp:anchor distT="0" distB="0" distL="114300" distR="114300" simplePos="0" relativeHeight="251660288" behindDoc="0" locked="0" layoutInCell="1" allowOverlap="1" wp14:anchorId="55D910F0" wp14:editId="036BA274">
                <wp:simplePos x="0" y="0"/>
                <wp:positionH relativeFrom="page">
                  <wp:posOffset>0</wp:posOffset>
                </wp:positionH>
                <wp:positionV relativeFrom="page">
                  <wp:posOffset>0</wp:posOffset>
                </wp:positionV>
                <wp:extent cx="2286000" cy="228600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63245" w14:textId="77777777" w:rsidR="00F81DA8" w:rsidRDefault="00C23D83">
                            <w:pPr>
                              <w:pStyle w:val="Subtitle"/>
                            </w:pPr>
                            <w:r>
                              <w:rPr>
                                <w:lang w:val="en-GB" w:bidi="en-GB"/>
                              </w:rPr>
                              <w:t>Issue 1</w:t>
                            </w:r>
                          </w:p>
                          <w:p w14:paraId="43936E3D" w14:textId="77777777" w:rsidR="00F81DA8" w:rsidRDefault="0007333C">
                            <w:pPr>
                              <w:pStyle w:val="Date"/>
                            </w:pPr>
                            <w:r>
                              <w:rPr>
                                <w:lang w:val="en-GB" w:bidi="en-GB"/>
                              </w:rPr>
                              <w:t>20/8/19</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w14:anchorId="55D910F0" id="_x0000_t202" coordsize="21600,21600" o:spt="202" path="m,l,21600r21600,l21600,xe">
                <v:stroke joinstyle="miter"/>
                <v:path gradientshapeok="t" o:connecttype="rect"/>
              </v:shapetype>
              <v:shape id="Text Box 2" o:spid="_x0000_s1027" type="#_x0000_t202" alt="Title: Volume and date" style="position:absolute;margin-left:0;margin-top:0;width:180pt;height:180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" fillcolor="white [3201]" stroked="f" strokeweight=".5pt">
                <v:textbox inset="36pt,18pt,11.52pt,7.2pt">
                  <w:txbxContent>
                    <w:p w14:paraId="59163245" w14:textId="77777777" w:rsidR="00F81DA8" w:rsidRDefault="00C23D83">
                      <w:pPr>
                        <w:pStyle w:val="Subtitle"/>
                      </w:pPr>
                      <w:r>
                        <w:rPr>
                          <w:lang w:val="en-GB" w:bidi="en-GB"/>
                        </w:rPr>
                        <w:t>Issue 1</w:t>
                      </w:r>
                    </w:p>
                    <w:p w14:paraId="43936E3D" w14:textId="77777777" w:rsidR="00F81DA8" w:rsidRDefault="0007333C">
                      <w:pPr>
                        <w:pStyle w:val="Date"/>
                      </w:pPr>
                      <w:r>
                        <w:rPr>
                          <w:lang w:val="en-GB" w:bidi="en-GB"/>
                        </w:rPr>
                        <w:t>20/8/19</w:t>
                      </w:r>
                    </w:p>
                  </w:txbxContent>
                </v:textbox>
                <w10:wrap type="square" anchorx="page" anchory="page"/>
              </v:shape>
            </w:pict>
          </mc:Fallback>
        </mc:AlternateContent>
      </w:r>
      <w:bookmarkStart w:id="0" w:name="_GoBack"/>
      <w:bookmarkEnd w:id="0"/>
      <w:r>
        <w:t>This year marks the 20</w:t>
      </w:r>
      <w:r w:rsidRPr="000E099E">
        <w:rPr>
          <w:vertAlign w:val="superscript"/>
        </w:rPr>
        <w:t>th</w:t>
      </w:r>
      <w:r>
        <w:t xml:space="preserve"> year since REGE was launched, and it is timely to reflect on what has been achieved thanks to the generosity and commitment of our supporters.</w:t>
      </w:r>
    </w:p>
    <w:p w14:paraId="581EC270" w14:textId="77777777" w:rsidR="00F81DA8" w:rsidRDefault="0007333C">
      <w:r>
        <w:t xml:space="preserve">Over the 20 years of our partnership with local project partners Ryder-Cheshire we have successfully developed and extended our Mobile Outreach </w:t>
      </w:r>
      <w:proofErr w:type="spellStart"/>
      <w:r>
        <w:t>Programme</w:t>
      </w:r>
      <w:proofErr w:type="spellEnd"/>
      <w:r>
        <w:t xml:space="preserve"> to support disabled children and adults in remote areas. At one of our regular camps in October at Kashipur 40 new assessments were carried out to identify the support needs of newly identified disabled children and adults. Throughout the year we have run awareness training for nursery staff, including 250 at </w:t>
      </w:r>
      <w:proofErr w:type="spellStart"/>
      <w:r>
        <w:t>Khatima</w:t>
      </w:r>
      <w:proofErr w:type="spellEnd"/>
      <w:r>
        <w:t xml:space="preserve">. We have supported parents of disabled children and are delighted that this </w:t>
      </w:r>
      <w:proofErr w:type="spellStart"/>
      <w:r>
        <w:t>programme</w:t>
      </w:r>
      <w:proofErr w:type="spellEnd"/>
      <w:r>
        <w:t xml:space="preserve"> will shortly be extended to reach many thousands more families in Uttaranchal.</w:t>
      </w:r>
    </w:p>
    <w:p w14:paraId="2F16249F" w14:textId="77777777" w:rsidR="00F81DA8" w:rsidRDefault="00C23D83" w:rsidP="0007333C">
      <w:pPr>
        <w:jc w:val="center"/>
      </w:pPr>
      <w:r>
        <w:rPr>
          <w:noProof/>
          <w:lang w:eastAsia="zh-CN" w:bidi="he-IL"/>
        </w:rPr>
        <w:drawing>
          <wp:inline distT="0" distB="0" distL="0" distR="0" wp14:anchorId="6D16D0AA" wp14:editId="1F4FF26F">
            <wp:extent cx="2514600"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2064_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3352800"/>
                    </a:xfrm>
                    <a:prstGeom prst="rect">
                      <a:avLst/>
                    </a:prstGeom>
                  </pic:spPr>
                </pic:pic>
              </a:graphicData>
            </a:graphic>
          </wp:inline>
        </w:drawing>
      </w:r>
    </w:p>
    <w:p w14:paraId="7F87AABE" w14:textId="77777777" w:rsidR="00F81DA8" w:rsidRDefault="00F81DA8"/>
    <w:p w14:paraId="12AE4A11" w14:textId="77777777" w:rsidR="00F81DA8" w:rsidRDefault="0007333C" w:rsidP="0007333C">
      <w:pPr>
        <w:pStyle w:val="Heading1"/>
      </w:pPr>
      <w:r>
        <w:lastRenderedPageBreak/>
        <w:t>What’s to come?</w:t>
      </w:r>
    </w:p>
    <w:p w14:paraId="435C1836" w14:textId="77777777" w:rsidR="0007333C" w:rsidRDefault="0007333C" w:rsidP="0007333C">
      <w:r>
        <w:t xml:space="preserve">From this point forwards our partnership with Ryder-Cheshire will focus on our highly successful Early Intervention </w:t>
      </w:r>
      <w:proofErr w:type="spellStart"/>
      <w:r>
        <w:t>P</w:t>
      </w:r>
      <w:r>
        <w:t>rogramme</w:t>
      </w:r>
      <w:proofErr w:type="spellEnd"/>
      <w:r>
        <w:t xml:space="preserve">. Two new children, Alisha and Farhan, have recently joined the 101 children receiving regular support from our EI </w:t>
      </w:r>
      <w:proofErr w:type="spellStart"/>
      <w:r>
        <w:t>P</w:t>
      </w:r>
      <w:r>
        <w:t>rogramme</w:t>
      </w:r>
      <w:proofErr w:type="spellEnd"/>
      <w:r>
        <w:t xml:space="preserve"> across a range of locations. Weekly visits provide physio and occupational therapy, home support and guidance on accessing government services. By identifying disability in the first two years of a child’s life, the positive impact on the child’s growth and development is significant, sometimes eradicating any ongoing effects.</w:t>
      </w:r>
    </w:p>
    <w:p w14:paraId="3F19A5A3" w14:textId="77777777" w:rsidR="00F81DA8" w:rsidRDefault="0007333C">
      <w:pPr>
        <w:rPr>
          <w:lang w:val="en-IN"/>
        </w:rPr>
      </w:pPr>
      <w:r>
        <w:t>One such child is Gunjan</w:t>
      </w:r>
      <w:r>
        <w:t xml:space="preserve"> (see below)</w:t>
      </w:r>
      <w:r>
        <w:t xml:space="preserve">, who is </w:t>
      </w:r>
      <w:r>
        <w:rPr>
          <w:lang w:val="en-IN"/>
        </w:rPr>
        <w:t>five years old. She used to stay at home and the first time she left the house was when she came to the EI centre. Now she participates in the activities and has learnt to walk. Her life, and the lives of her parents, have been immeasurably enriched by allowing her to realise her potential.</w:t>
      </w:r>
    </w:p>
    <w:p w14:paraId="55F425C5" w14:textId="77777777" w:rsidR="0007333C" w:rsidRDefault="0007333C">
      <w:pPr>
        <w:rPr>
          <w:lang w:val="en-IN"/>
        </w:rPr>
      </w:pPr>
      <w:r>
        <w:rPr>
          <w:noProof/>
          <w:lang w:val="en-IN"/>
        </w:rPr>
        <w:drawing>
          <wp:inline distT="0" distB="0" distL="0" distR="0" wp14:anchorId="59145CB9" wp14:editId="7D35FB39">
            <wp:extent cx="2115477" cy="282063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4915" cy="2833220"/>
                    </a:xfrm>
                    <a:prstGeom prst="rect">
                      <a:avLst/>
                    </a:prstGeom>
                  </pic:spPr>
                </pic:pic>
              </a:graphicData>
            </a:graphic>
          </wp:inline>
        </w:drawing>
      </w:r>
      <w:r>
        <w:rPr>
          <w:lang w:val="en-IN"/>
        </w:rPr>
        <w:tab/>
      </w:r>
      <w:r>
        <w:rPr>
          <w:noProof/>
          <w:lang w:val="en-IN"/>
        </w:rPr>
        <w:drawing>
          <wp:inline distT="0" distB="0" distL="0" distR="0" wp14:anchorId="1AF3A7A1" wp14:editId="107290F3">
            <wp:extent cx="2120360" cy="2827226"/>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4094" cy="2912207"/>
                    </a:xfrm>
                    <a:prstGeom prst="rect">
                      <a:avLst/>
                    </a:prstGeom>
                  </pic:spPr>
                </pic:pic>
              </a:graphicData>
            </a:graphic>
          </wp:inline>
        </w:drawing>
      </w:r>
    </w:p>
    <w:p w14:paraId="1259E251" w14:textId="77777777" w:rsidR="0007333C" w:rsidRDefault="0007333C">
      <w:pPr>
        <w:rPr>
          <w:lang w:val="en-IN"/>
        </w:rPr>
      </w:pPr>
    </w:p>
    <w:p w14:paraId="1D4BF88C" w14:textId="77777777" w:rsidR="0007333C" w:rsidRDefault="0007333C">
      <w:pPr>
        <w:rPr>
          <w:lang w:val="en-IN"/>
        </w:rPr>
      </w:pPr>
    </w:p>
    <w:p w14:paraId="068AD267" w14:textId="77777777" w:rsidR="0007333C" w:rsidRDefault="0007333C">
      <w:pPr>
        <w:rPr>
          <w:lang w:val="en-IN"/>
        </w:rPr>
      </w:pPr>
      <w:r>
        <w:rPr>
          <w:noProof/>
          <w:lang w:val="en-IN"/>
        </w:rPr>
        <w:drawing>
          <wp:inline distT="0" distB="0" distL="0" distR="0" wp14:anchorId="162F7C5E" wp14:editId="36C2DD91">
            <wp:extent cx="4418477" cy="301010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E13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3706" cy="3027293"/>
                    </a:xfrm>
                    <a:prstGeom prst="rect">
                      <a:avLst/>
                    </a:prstGeom>
                  </pic:spPr>
                </pic:pic>
              </a:graphicData>
            </a:graphic>
          </wp:inline>
        </w:drawing>
      </w:r>
    </w:p>
    <w:p w14:paraId="16B66E18" w14:textId="77777777" w:rsidR="0007333C" w:rsidRPr="0007333C" w:rsidRDefault="0007333C">
      <w:pPr>
        <w:rPr>
          <w:lang w:val="en-IN"/>
        </w:rPr>
      </w:pPr>
      <w:r>
        <w:rPr>
          <w:noProof/>
          <w:lang w:val="en-IN"/>
        </w:rPr>
        <w:lastRenderedPageBreak/>
        <w:drawing>
          <wp:inline distT="0" distB="0" distL="0" distR="0" wp14:anchorId="6CBADF16" wp14:editId="580D3FE8">
            <wp:extent cx="4817745" cy="36131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3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17745" cy="3613150"/>
                    </a:xfrm>
                    <a:prstGeom prst="rect">
                      <a:avLst/>
                    </a:prstGeom>
                  </pic:spPr>
                </pic:pic>
              </a:graphicData>
            </a:graphic>
          </wp:inline>
        </w:drawing>
      </w:r>
    </w:p>
    <w:p w14:paraId="6FAA5CCB" w14:textId="77777777" w:rsidR="00F81DA8" w:rsidRDefault="0007333C">
      <w:pPr>
        <w:pStyle w:val="Heading1"/>
      </w:pPr>
      <w:r>
        <w:t>Forging new partnerships</w:t>
      </w:r>
    </w:p>
    <w:p w14:paraId="75B6BBEC" w14:textId="77777777" w:rsidR="0007333C" w:rsidRDefault="0007333C" w:rsidP="0007333C">
      <w:pPr>
        <w:rPr>
          <w:lang w:val="en-IN"/>
        </w:rPr>
      </w:pPr>
      <w:r w:rsidRPr="00D63C13">
        <w:rPr>
          <w:lang w:val="en-IN"/>
        </w:rPr>
        <w:t>I</w:t>
      </w:r>
      <w:r>
        <w:rPr>
          <w:lang w:val="en-IN"/>
        </w:rPr>
        <w:t>t is exciting to announce another partnership proposal. Having worked closely with the RAD Project for a number of years to support the development of Disabled People’s Groups, we visited a number of these projects on a visit in April. The groups are run by disabled people and are often used effectively to identify small business projects in the community, based on the skills of the members, from which they can create a steady income to support themselves and their families. REGE plans to offer small grants to these groups, which can be used to fund the start-up costs of their business enterprises, such as buying equipment or investing in training. We look forward to updating you in due course!</w:t>
      </w:r>
    </w:p>
    <w:p w14:paraId="7E544763" w14:textId="77777777" w:rsidR="0007333C" w:rsidRDefault="0007333C" w:rsidP="0007333C">
      <w:pPr>
        <w:rPr>
          <w:lang w:val="en-IN"/>
        </w:rPr>
      </w:pPr>
      <w:r>
        <w:rPr>
          <w:noProof/>
          <w:lang w:val="en-IN"/>
        </w:rPr>
        <w:drawing>
          <wp:inline distT="0" distB="0" distL="0" distR="0" wp14:anchorId="0F599D4C" wp14:editId="7BF4234E">
            <wp:extent cx="4817745" cy="3613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3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7745" cy="3613150"/>
                    </a:xfrm>
                    <a:prstGeom prst="rect">
                      <a:avLst/>
                    </a:prstGeom>
                  </pic:spPr>
                </pic:pic>
              </a:graphicData>
            </a:graphic>
          </wp:inline>
        </w:drawing>
      </w:r>
    </w:p>
    <w:p w14:paraId="0243AE82" w14:textId="77777777" w:rsidR="0007333C" w:rsidRDefault="0007333C" w:rsidP="0007333C">
      <w:pPr>
        <w:jc w:val="center"/>
        <w:rPr>
          <w:lang w:val="en-IN"/>
        </w:rPr>
      </w:pPr>
      <w:r>
        <w:rPr>
          <w:noProof/>
          <w:lang w:val="en-IN"/>
        </w:rPr>
        <w:lastRenderedPageBreak/>
        <w:drawing>
          <wp:inline distT="0" distB="0" distL="0" distR="0" wp14:anchorId="5FFB581A" wp14:editId="486FC585">
            <wp:extent cx="1942482" cy="2589976"/>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3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6509" cy="2622012"/>
                    </a:xfrm>
                    <a:prstGeom prst="rect">
                      <a:avLst/>
                    </a:prstGeom>
                  </pic:spPr>
                </pic:pic>
              </a:graphicData>
            </a:graphic>
          </wp:inline>
        </w:drawing>
      </w:r>
    </w:p>
    <w:p w14:paraId="798A6958" w14:textId="77777777" w:rsidR="0007333C" w:rsidRDefault="0007333C" w:rsidP="0007333C">
      <w:pPr>
        <w:rPr>
          <w:lang w:val="en-IN"/>
        </w:rPr>
      </w:pPr>
      <w:r>
        <w:rPr>
          <w:lang w:val="en-IN"/>
        </w:rPr>
        <w:t xml:space="preserve">As a small charity, REGE relies on your generous support, and we would like to take this opportunity to thank you for the enormous difference your support has made to the lives of so many. Please share our story with family and friends, so that our network of supporters can grow and help us make an even bigger difference. Details can be found at </w:t>
      </w:r>
      <w:hyperlink r:id="rId17" w:history="1">
        <w:r w:rsidRPr="003D4CBB">
          <w:rPr>
            <w:rStyle w:val="Hyperlink"/>
            <w:lang w:val="en-IN"/>
          </w:rPr>
          <w:t>www.theregefoundation.org</w:t>
        </w:r>
      </w:hyperlink>
      <w:r>
        <w:rPr>
          <w:lang w:val="en-IN"/>
        </w:rPr>
        <w:t xml:space="preserve">. </w:t>
      </w:r>
    </w:p>
    <w:p w14:paraId="4DF8570C" w14:textId="77777777" w:rsidR="0007333C" w:rsidRDefault="0007333C" w:rsidP="0007333C">
      <w:pPr>
        <w:rPr>
          <w:lang w:val="en-IN"/>
        </w:rPr>
      </w:pPr>
      <w:r>
        <w:rPr>
          <w:lang w:val="en-IN"/>
        </w:rPr>
        <w:t>Sam Woodland</w:t>
      </w:r>
    </w:p>
    <w:p w14:paraId="4B303E80" w14:textId="77777777" w:rsidR="0007333C" w:rsidRDefault="0007333C" w:rsidP="0007333C">
      <w:pPr>
        <w:rPr>
          <w:lang w:val="en-IN"/>
        </w:rPr>
      </w:pPr>
      <w:r>
        <w:rPr>
          <w:lang w:val="en-IN"/>
        </w:rPr>
        <w:t>Trustee and Fundraising Coordinator (volunteer)</w:t>
      </w:r>
    </w:p>
    <w:p w14:paraId="14DA97DC" w14:textId="77777777" w:rsidR="00F81DA8" w:rsidRPr="0007333C" w:rsidRDefault="0007333C" w:rsidP="0007333C">
      <w:pPr>
        <w:rPr>
          <w:lang w:val="en-IN"/>
        </w:rPr>
      </w:pPr>
      <w:r>
        <w:rPr>
          <w:noProof/>
          <w:lang w:eastAsia="zh-CN" w:bidi="he-IL"/>
        </w:rPr>
        <mc:AlternateContent>
          <mc:Choice Requires="wps">
            <w:drawing>
              <wp:anchor distT="91440" distB="0" distL="114300" distR="114300" simplePos="0" relativeHeight="251663360" behindDoc="0" locked="0" layoutInCell="1" allowOverlap="0" wp14:anchorId="26F14E63" wp14:editId="1258F6E5">
                <wp:simplePos x="0" y="0"/>
                <wp:positionH relativeFrom="page">
                  <wp:posOffset>-167640</wp:posOffset>
                </wp:positionH>
                <wp:positionV relativeFrom="page">
                  <wp:posOffset>5228590</wp:posOffset>
                </wp:positionV>
                <wp:extent cx="7667625" cy="3557270"/>
                <wp:effectExtent l="0" t="0" r="0" b="0"/>
                <wp:wrapTopAndBottom/>
                <wp:docPr id="6" name="Text Box 6" title="Mailer"/>
                <wp:cNvGraphicFramePr/>
                <a:graphic xmlns:a="http://schemas.openxmlformats.org/drawingml/2006/main">
                  <a:graphicData uri="http://schemas.microsoft.com/office/word/2010/wordprocessingShape">
                    <wps:wsp>
                      <wps:cNvSpPr txBox="1"/>
                      <wps:spPr>
                        <a:xfrm>
                          <a:off x="0" y="0"/>
                          <a:ext cx="7667625" cy="3557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510C1" w14:textId="77777777" w:rsidR="0007333C" w:rsidRDefault="0007333C" w:rsidP="0007333C">
                            <w:pPr>
                              <w:pStyle w:val="Company"/>
                              <w:jc w:val="center"/>
                              <w:rPr>
                                <w:lang w:val="en-GB" w:bidi="en-GB"/>
                              </w:rPr>
                            </w:pPr>
                            <w:r w:rsidRPr="00892EB4">
                              <w:rPr>
                                <w:noProof/>
                              </w:rPr>
                              <w:pict w14:anchorId="3DEF7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93.05pt;height:106.25pt;visibility:visible;mso-wrap-style:square;mso-width-percent:0;mso-height-percent:0;mso-width-percent:0;mso-height-percent:0">
                                  <v:imagedata r:id="rId18" o:title=""/>
                                </v:shape>
                              </w:pict>
                            </w:r>
                          </w:p>
                          <w:p w14:paraId="1FE0809A" w14:textId="77777777" w:rsidR="00F81DA8" w:rsidRPr="0007333C" w:rsidRDefault="0007333C" w:rsidP="0007333C">
                            <w:pPr>
                              <w:pStyle w:val="Company"/>
                              <w:jc w:val="center"/>
                              <w:rPr>
                                <w:lang w:val="en-GB" w:bidi="en-GB"/>
                              </w:rPr>
                            </w:pPr>
                            <w:r>
                              <w:rPr>
                                <w:lang w:val="en-GB" w:bidi="en-GB"/>
                              </w:rPr>
                              <w:t>The REGE Foundation</w:t>
                            </w:r>
                          </w:p>
                          <w:p w14:paraId="02B2482D" w14:textId="77777777" w:rsidR="00F81DA8" w:rsidRDefault="0007333C" w:rsidP="0007333C">
                            <w:pPr>
                              <w:pStyle w:val="ContactInformation"/>
                              <w:jc w:val="center"/>
                            </w:pPr>
                            <w:r>
                              <w:rPr>
                                <w:lang w:val="en-GB" w:bidi="en-GB"/>
                              </w:rPr>
                              <w:t xml:space="preserve">245 </w:t>
                            </w:r>
                            <w:proofErr w:type="spellStart"/>
                            <w:r>
                              <w:rPr>
                                <w:lang w:val="en-GB" w:bidi="en-GB"/>
                              </w:rPr>
                              <w:t>Glenfrome</w:t>
                            </w:r>
                            <w:proofErr w:type="spellEnd"/>
                            <w:r>
                              <w:rPr>
                                <w:lang w:val="en-GB" w:bidi="en-GB"/>
                              </w:rPr>
                              <w:t xml:space="preserve"> Road</w:t>
                            </w:r>
                          </w:p>
                          <w:p w14:paraId="0C878A9E" w14:textId="77777777" w:rsidR="00F81DA8" w:rsidRDefault="0007333C" w:rsidP="0007333C">
                            <w:pPr>
                              <w:pStyle w:val="ContactInformation"/>
                              <w:jc w:val="center"/>
                              <w:rPr>
                                <w:lang w:val="en-GB" w:bidi="en-GB"/>
                              </w:rPr>
                            </w:pPr>
                            <w:r>
                              <w:rPr>
                                <w:lang w:val="en-GB" w:bidi="en-GB"/>
                              </w:rPr>
                              <w:t>Bristol BS5 6TP</w:t>
                            </w:r>
                          </w:p>
                          <w:p w14:paraId="46DD7F94" w14:textId="77777777" w:rsidR="0007333C" w:rsidRDefault="0007333C" w:rsidP="0007333C">
                            <w:pPr>
                              <w:pStyle w:val="ContactInformation"/>
                              <w:jc w:val="center"/>
                            </w:pPr>
                            <w:r>
                              <w:rPr>
                                <w:lang w:val="en-GB" w:bidi="en-GB"/>
                              </w:rPr>
                              <w:t>UK</w:t>
                            </w:r>
                          </w:p>
                          <w:p w14:paraId="3A7439BB" w14:textId="77777777" w:rsidR="00F81DA8" w:rsidRDefault="00F81DA8">
                            <w:pPr>
                              <w:pStyle w:val="Address"/>
                              <w:rPr>
                                <w:noProof/>
                              </w:rPr>
                            </w:pPr>
                          </w:p>
                        </w:txbxContent>
                      </wps:txbx>
                      <wps:bodyPr rot="0" spcFirstLastPara="0" vertOverflow="overflow" horzOverflow="overflow" vert="horz" wrap="square" lIns="457200" tIns="0" rIns="457200" bIns="228600" numCol="1" spcCol="0" rtlCol="0" fromWordArt="0" anchor="t"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shape w14:anchorId="26F14E63" id="Text Box 6" o:spid="_x0000_s1028" type="#_x0000_t202" alt="Title: Mailer" style="position:absolute;margin-left:-13.2pt;margin-top:411.7pt;width:603.75pt;height:280.1pt;z-index:251663360;visibility:visible;mso-wrap-style:square;mso-width-percent:1000;mso-height-percent:0;mso-wrap-distance-left:9pt;mso-wrap-distance-top:7.2pt;mso-wrap-distance-right:9pt;mso-wrap-distance-bottom:0;mso-position-horizontal:absolute;mso-position-horizontal-relative:page;mso-position-vertical:absolute;mso-position-vertical-relative:page;mso-width-percent:100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" o:allowoverlap="f" fillcolor="white [3201]" stroked="f" strokeweight=".5pt">
                <v:textbox inset="36pt,0,36pt,18pt">
                  <w:txbxContent>
                    <w:p w14:paraId="248510C1" w14:textId="77777777" w:rsidR="0007333C" w:rsidRDefault="0007333C" w:rsidP="0007333C">
                      <w:pPr>
                        <w:pStyle w:val="Company"/>
                        <w:jc w:val="center"/>
                        <w:rPr>
                          <w:lang w:val="en-GB" w:bidi="en-GB"/>
                        </w:rPr>
                      </w:pPr>
                      <w:r w:rsidRPr="00892EB4">
                        <w:rPr>
                          <w:noProof/>
                        </w:rPr>
                        <w:pict w14:anchorId="3DEF7FDA">
                          <v:shape id="_x0000_i1032" type="#_x0000_t75" alt="" style="width:193.05pt;height:106.25pt;visibility:visible;mso-wrap-style:square;mso-width-percent:0;mso-height-percent:0;mso-width-percent:0;mso-height-percent:0">
                            <v:imagedata r:id="rId18" o:title=""/>
                          </v:shape>
                        </w:pict>
                      </w:r>
                    </w:p>
                    <w:p w14:paraId="1FE0809A" w14:textId="77777777" w:rsidR="00F81DA8" w:rsidRPr="0007333C" w:rsidRDefault="0007333C" w:rsidP="0007333C">
                      <w:pPr>
                        <w:pStyle w:val="Company"/>
                        <w:jc w:val="center"/>
                        <w:rPr>
                          <w:lang w:val="en-GB" w:bidi="en-GB"/>
                        </w:rPr>
                      </w:pPr>
                      <w:r>
                        <w:rPr>
                          <w:lang w:val="en-GB" w:bidi="en-GB"/>
                        </w:rPr>
                        <w:t>The REGE Foundation</w:t>
                      </w:r>
                    </w:p>
                    <w:p w14:paraId="02B2482D" w14:textId="77777777" w:rsidR="00F81DA8" w:rsidRDefault="0007333C" w:rsidP="0007333C">
                      <w:pPr>
                        <w:pStyle w:val="ContactInformation"/>
                        <w:jc w:val="center"/>
                      </w:pPr>
                      <w:r>
                        <w:rPr>
                          <w:lang w:val="en-GB" w:bidi="en-GB"/>
                        </w:rPr>
                        <w:t xml:space="preserve">245 </w:t>
                      </w:r>
                      <w:proofErr w:type="spellStart"/>
                      <w:r>
                        <w:rPr>
                          <w:lang w:val="en-GB" w:bidi="en-GB"/>
                        </w:rPr>
                        <w:t>Glenfrome</w:t>
                      </w:r>
                      <w:proofErr w:type="spellEnd"/>
                      <w:r>
                        <w:rPr>
                          <w:lang w:val="en-GB" w:bidi="en-GB"/>
                        </w:rPr>
                        <w:t xml:space="preserve"> Road</w:t>
                      </w:r>
                    </w:p>
                    <w:p w14:paraId="0C878A9E" w14:textId="77777777" w:rsidR="00F81DA8" w:rsidRDefault="0007333C" w:rsidP="0007333C">
                      <w:pPr>
                        <w:pStyle w:val="ContactInformation"/>
                        <w:jc w:val="center"/>
                        <w:rPr>
                          <w:lang w:val="en-GB" w:bidi="en-GB"/>
                        </w:rPr>
                      </w:pPr>
                      <w:r>
                        <w:rPr>
                          <w:lang w:val="en-GB" w:bidi="en-GB"/>
                        </w:rPr>
                        <w:t>Bristol BS5 6TP</w:t>
                      </w:r>
                    </w:p>
                    <w:p w14:paraId="46DD7F94" w14:textId="77777777" w:rsidR="0007333C" w:rsidRDefault="0007333C" w:rsidP="0007333C">
                      <w:pPr>
                        <w:pStyle w:val="ContactInformation"/>
                        <w:jc w:val="center"/>
                      </w:pPr>
                      <w:r>
                        <w:rPr>
                          <w:lang w:val="en-GB" w:bidi="en-GB"/>
                        </w:rPr>
                        <w:t>UK</w:t>
                      </w:r>
                    </w:p>
                    <w:p w14:paraId="3A7439BB" w14:textId="77777777" w:rsidR="00F81DA8" w:rsidRDefault="00F81DA8">
                      <w:pPr>
                        <w:pStyle w:val="Address"/>
                        <w:rPr>
                          <w:noProof/>
                        </w:rPr>
                      </w:pPr>
                    </w:p>
                  </w:txbxContent>
                </v:textbox>
                <w10:wrap type="topAndBottom" anchorx="page" anchory="page"/>
              </v:shape>
            </w:pict>
          </mc:Fallback>
        </mc:AlternateContent>
      </w:r>
      <w:r>
        <w:rPr>
          <w:lang w:val="en-IN"/>
        </w:rPr>
        <w:t>[To unsubscribe from these updates, p</w:t>
      </w:r>
      <w:r>
        <w:rPr>
          <w:lang w:val="en-IN"/>
        </w:rPr>
        <w:t>l</w:t>
      </w:r>
      <w:r>
        <w:rPr>
          <w:lang w:val="en-IN"/>
        </w:rPr>
        <w:t>ease reply to this email and say “unsubscribe”.]</w:t>
      </w:r>
    </w:p>
    <w:sectPr w:rsidR="00F81DA8" w:rsidRPr="0007333C">
      <w:headerReference w:type="default" r:id="rId19"/>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A7C58" w14:textId="77777777" w:rsidR="0007333C" w:rsidRDefault="0007333C">
      <w:pPr>
        <w:spacing w:after="0" w:line="240" w:lineRule="auto"/>
      </w:pPr>
      <w:r>
        <w:separator/>
      </w:r>
    </w:p>
  </w:endnote>
  <w:endnote w:type="continuationSeparator" w:id="0">
    <w:p w14:paraId="0DB0081E" w14:textId="77777777" w:rsidR="0007333C" w:rsidRDefault="00073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AF06D" w14:textId="77777777" w:rsidR="0007333C" w:rsidRDefault="0007333C">
      <w:pPr>
        <w:spacing w:after="0" w:line="240" w:lineRule="auto"/>
      </w:pPr>
      <w:r>
        <w:separator/>
      </w:r>
    </w:p>
  </w:footnote>
  <w:footnote w:type="continuationSeparator" w:id="0">
    <w:p w14:paraId="0F1C6E1E" w14:textId="77777777" w:rsidR="0007333C" w:rsidRDefault="00073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716089"/>
      <w:docPartObj>
        <w:docPartGallery w:val="Page Numbers (Top of Page)"/>
        <w:docPartUnique/>
      </w:docPartObj>
    </w:sdtPr>
    <w:sdtEndPr>
      <w:rPr>
        <w:noProof/>
      </w:rPr>
    </w:sdtEndPr>
    <w:sdtContent>
      <w:p w14:paraId="2BB0BD5E" w14:textId="77777777" w:rsidR="00F81DA8" w:rsidRDefault="00C23D83">
        <w:pPr>
          <w:pStyle w:val="Header"/>
          <w:jc w:val="right"/>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33C"/>
    <w:rsid w:val="0007333C"/>
    <w:rsid w:val="00C23D83"/>
    <w:rsid w:val="00F81DA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D5AE4"/>
  <w15:chartTrackingRefBased/>
  <w15:docId w15:val="{1203CB04-9BFB-A644-9A87-12EE838CF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rmation">
    <w:name w:val="Contact Information"/>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rsid w:val="0007333C"/>
    <w:rPr>
      <w:color w:val="36C0C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theregefoundation.org"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lairelouisesymonds/Library/Containers/com.microsoft.Word/Data/Library/Application%20Support/Microsoft/Office/16.0/DTS/en-GB%7b0E837121-5974-3642-B6E7-66E460965C86%7d/%7bB0C33EE2-E69A-3140-9892-DCBFA3EB7A6E%7dtf10002088.dotx"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Newsletter.dotx</Template>
  <TotalTime>36</TotalTime>
  <Pages>4</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Claire-Louise Symonds</dc:creator>
  <cp:keywords/>
  <dc:description/>
  <cp:lastModifiedBy>Claire-Louise Symonds</cp:lastModifiedBy>
  <cp:revision>1</cp:revision>
  <cp:lastPrinted>2014-12-16T20:29:00Z</cp:lastPrinted>
  <dcterms:created xsi:type="dcterms:W3CDTF">2019-08-19T11:19:00Z</dcterms:created>
  <dcterms:modified xsi:type="dcterms:W3CDTF">2019-08-19T12:08:00Z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